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49" w:rsidRDefault="006052D8">
      <w:pPr>
        <w:pStyle w:val="Body"/>
      </w:pPr>
      <w:bookmarkStart w:id="0" w:name="_GoBack"/>
      <w:bookmarkEnd w:id="0"/>
      <w:r>
        <w:t>PLUM Committee Meeting on January 4, 2018</w:t>
      </w:r>
    </w:p>
    <w:p w:rsidR="00E24E49" w:rsidRDefault="00E24E49">
      <w:pPr>
        <w:pStyle w:val="Body"/>
      </w:pPr>
    </w:p>
    <w:p w:rsidR="00E24E49" w:rsidRDefault="006052D8">
      <w:pPr>
        <w:pStyle w:val="Body"/>
      </w:pPr>
      <w:r>
        <w:t>Minutes</w:t>
      </w:r>
    </w:p>
    <w:p w:rsidR="00E24E49" w:rsidRDefault="00E24E49">
      <w:pPr>
        <w:pStyle w:val="Body"/>
      </w:pPr>
    </w:p>
    <w:p w:rsidR="00E24E49" w:rsidRDefault="00E24E49">
      <w:pPr>
        <w:pStyle w:val="Body"/>
      </w:pPr>
    </w:p>
    <w:p w:rsidR="00E24E49" w:rsidRDefault="00E24E49">
      <w:pPr>
        <w:pStyle w:val="Body"/>
      </w:pPr>
    </w:p>
    <w:p w:rsidR="00E24E49" w:rsidRDefault="006052D8">
      <w:pPr>
        <w:pStyle w:val="Body"/>
      </w:pPr>
      <w:r>
        <w:t xml:space="preserve">PLUM Committee members Patty Dryden, Orrin Feldman, Oren Katz, Danielle Mead and Luminita Roman attended the meeting. </w:t>
      </w:r>
    </w:p>
    <w:p w:rsidR="00E24E49" w:rsidRDefault="00E24E49">
      <w:pPr>
        <w:pStyle w:val="Body"/>
      </w:pPr>
    </w:p>
    <w:p w:rsidR="00E24E49" w:rsidRDefault="006052D8">
      <w:pPr>
        <w:pStyle w:val="Body"/>
      </w:pPr>
      <w:r>
        <w:t xml:space="preserve">Brian Dyer, Area 3 Chair, attended the meeting to participate as a PLUM Committee member when The Montecito II was discussed.  </w:t>
      </w:r>
    </w:p>
    <w:p w:rsidR="00E24E49" w:rsidRDefault="00E24E49">
      <w:pPr>
        <w:pStyle w:val="Body"/>
      </w:pPr>
    </w:p>
    <w:p w:rsidR="00E24E49" w:rsidRDefault="006052D8">
      <w:pPr>
        <w:pStyle w:val="Body"/>
      </w:pPr>
      <w:r>
        <w:t>Barbara Witkin, Area 7 Chair, attended the meting to participate as a PLUM Committee member when the proposed women’s shelter a</w:t>
      </w:r>
      <w:r>
        <w:t xml:space="preserve">t the old Durant Public Libaray site was discussed. </w:t>
      </w:r>
    </w:p>
    <w:p w:rsidR="00E24E49" w:rsidRDefault="00E24E49">
      <w:pPr>
        <w:pStyle w:val="Body"/>
      </w:pPr>
    </w:p>
    <w:p w:rsidR="00E24E49" w:rsidRDefault="006052D8">
      <w:pPr>
        <w:pStyle w:val="Body"/>
      </w:pPr>
      <w:r>
        <w:t>There were a sufficient number of committee members present to establish a quorum.</w:t>
      </w:r>
    </w:p>
    <w:p w:rsidR="00E24E49" w:rsidRDefault="00E24E49">
      <w:pPr>
        <w:pStyle w:val="Body"/>
      </w:pPr>
    </w:p>
    <w:p w:rsidR="00E24E49" w:rsidRDefault="006052D8">
      <w:pPr>
        <w:pStyle w:val="Body"/>
      </w:pPr>
      <w:r>
        <w:t>Orrin Feldman called the meeting to order at 6:03 p.m. He announced that the agenda item with regard to 7500 Sunset Bl</w:t>
      </w:r>
      <w:r>
        <w:t xml:space="preserve">vd. would be tabled and continued to a future meeting, and that Faring Capital had told him that they expected the City’s Planning Department to release the DEIR for their proposed project in approximately three weeks. </w:t>
      </w:r>
    </w:p>
    <w:p w:rsidR="00E24E49" w:rsidRDefault="00E24E49">
      <w:pPr>
        <w:pStyle w:val="Body"/>
      </w:pPr>
    </w:p>
    <w:p w:rsidR="00E24E49" w:rsidRDefault="006052D8">
      <w:pPr>
        <w:pStyle w:val="Body"/>
      </w:pPr>
      <w:r>
        <w:t xml:space="preserve">Approximately 40 stakeholders were </w:t>
      </w:r>
      <w:r>
        <w:t xml:space="preserve">present. </w:t>
      </w:r>
    </w:p>
    <w:p w:rsidR="00E24E49" w:rsidRDefault="00E24E49">
      <w:pPr>
        <w:pStyle w:val="Body"/>
      </w:pPr>
    </w:p>
    <w:p w:rsidR="00E24E49" w:rsidRDefault="00E24E49">
      <w:pPr>
        <w:pStyle w:val="Body"/>
      </w:pPr>
    </w:p>
    <w:p w:rsidR="00E24E49" w:rsidRDefault="006052D8">
      <w:pPr>
        <w:pStyle w:val="Body"/>
      </w:pPr>
      <w:r>
        <w:t xml:space="preserve">1.   The draft minutes of the committee’s prior meeting on December 7, 2017 were discussed. The committee voted (5 to 0) to approve the minutes, as corrected, with regard to 7500 Sunset and the other parts of the minutes, except with regard to </w:t>
      </w:r>
      <w:r>
        <w:t xml:space="preserve">6650 Franklin Avenue. Oren Katz and Danielle Mead agreed to draft a new description of that proposed project’s discussion.  </w:t>
      </w:r>
    </w:p>
    <w:p w:rsidR="00E24E49" w:rsidRDefault="00E24E49">
      <w:pPr>
        <w:pStyle w:val="Body"/>
      </w:pPr>
    </w:p>
    <w:p w:rsidR="00E24E49" w:rsidRDefault="006052D8">
      <w:pPr>
        <w:pStyle w:val="Body"/>
      </w:pPr>
      <w:r>
        <w:t>2.  1403 N. Gardner Street - aka The Will &amp; Ariel Durant Library from 1987 to 2004.</w:t>
      </w:r>
    </w:p>
    <w:p w:rsidR="00E24E49" w:rsidRDefault="00E24E49">
      <w:pPr>
        <w:pStyle w:val="Body"/>
      </w:pPr>
    </w:p>
    <w:p w:rsidR="00E24E49" w:rsidRDefault="006052D8">
      <w:pPr>
        <w:pStyle w:val="Body"/>
      </w:pPr>
      <w:r>
        <w:t>Sarah Dusseault, Council Member David Ryu’s C</w:t>
      </w:r>
      <w:r>
        <w:t xml:space="preserve">hief of Staff, presented a proposal which the Council Member was making to the City Council to adapt and reuse the old public library building located at that site as a supportive housing facility for 20-30 homeless women. </w:t>
      </w:r>
    </w:p>
    <w:p w:rsidR="00E24E49" w:rsidRDefault="00E24E49">
      <w:pPr>
        <w:pStyle w:val="Body"/>
      </w:pPr>
    </w:p>
    <w:p w:rsidR="00E24E49" w:rsidRDefault="006052D8">
      <w:pPr>
        <w:pStyle w:val="Body"/>
      </w:pPr>
      <w:r>
        <w:t>Many stakeholders and some comm</w:t>
      </w:r>
      <w:r>
        <w:t xml:space="preserve">ittee members asked questions about the proposed homeless shelter, what services would be provided, who would manage the facility, and what security arrangements might be made for both the facility and the neighborhood. </w:t>
      </w:r>
    </w:p>
    <w:p w:rsidR="00E24E49" w:rsidRDefault="00E24E49">
      <w:pPr>
        <w:pStyle w:val="Body"/>
      </w:pPr>
    </w:p>
    <w:p w:rsidR="00E24E49" w:rsidRDefault="006052D8">
      <w:pPr>
        <w:pStyle w:val="Body"/>
      </w:pPr>
      <w:r>
        <w:t>Several neighbors expressed concer</w:t>
      </w:r>
      <w:r>
        <w:t xml:space="preserve">n, as well as opposition, to the proposed homeless shelter being located at the old public library branch’s building. </w:t>
      </w:r>
    </w:p>
    <w:p w:rsidR="00E24E49" w:rsidRDefault="00E24E49">
      <w:pPr>
        <w:pStyle w:val="Body"/>
      </w:pPr>
    </w:p>
    <w:p w:rsidR="00E24E49" w:rsidRDefault="006052D8">
      <w:pPr>
        <w:pStyle w:val="Body"/>
      </w:pPr>
      <w:r>
        <w:t>3.  6050 W. Franklin Avenue - aka The Montecito II.</w:t>
      </w:r>
    </w:p>
    <w:p w:rsidR="00E24E49" w:rsidRDefault="00E24E49">
      <w:pPr>
        <w:pStyle w:val="Body"/>
      </w:pPr>
    </w:p>
    <w:p w:rsidR="00E24E49" w:rsidRDefault="006052D8">
      <w:pPr>
        <w:pStyle w:val="Body"/>
      </w:pPr>
      <w:r>
        <w:t>Orrin reported that Thomas Safran &amp; Associates’</w:t>
      </w:r>
      <w:r>
        <w:t>s consultant, Three60, had provided geotechnical reports about the proposed project and the adjacent sites to the committee. He explained that the reports showed that trenching had been done on the site, no evidence of an active fault had been found there,</w:t>
      </w:r>
      <w:r>
        <w:t xml:space="preserve"> and that the City had “accepted” the geotechnical report, but would require that, if any evidence of an active fault were found during construction, that the applicant immediately report such evidence to the City. </w:t>
      </w:r>
    </w:p>
    <w:p w:rsidR="00E24E49" w:rsidRDefault="00E24E49">
      <w:pPr>
        <w:pStyle w:val="Body"/>
      </w:pPr>
    </w:p>
    <w:p w:rsidR="00E24E49" w:rsidRDefault="006052D8">
      <w:pPr>
        <w:pStyle w:val="Body"/>
      </w:pPr>
      <w:r>
        <w:lastRenderedPageBreak/>
        <w:t>Orrin also mentioned that, it turned ou</w:t>
      </w:r>
      <w:r>
        <w:t xml:space="preserve">t the intersection at Franklin/Cherokee had not been required to be studied for the proposed project’s traffic study because there is no light at that intersection. </w:t>
      </w:r>
    </w:p>
    <w:p w:rsidR="00E24E49" w:rsidRDefault="00E24E49">
      <w:pPr>
        <w:pStyle w:val="Body"/>
      </w:pPr>
    </w:p>
    <w:p w:rsidR="00E24E49" w:rsidRDefault="006052D8">
      <w:pPr>
        <w:pStyle w:val="Body"/>
      </w:pPr>
      <w:r>
        <w:t>Brian Dyer raised a number of concerns, really open questions, about the geotechnical res</w:t>
      </w:r>
      <w:r>
        <w:t xml:space="preserve">earch done and the reports provided to the committee. Specifically, Brian wanted to know why the Hollywood fault showed up under some adjacent and nearby sites, but was being shown as being further south than this site. </w:t>
      </w:r>
    </w:p>
    <w:p w:rsidR="00E24E49" w:rsidRDefault="00E24E49">
      <w:pPr>
        <w:pStyle w:val="Body"/>
      </w:pPr>
    </w:p>
    <w:p w:rsidR="00E24E49" w:rsidRDefault="006052D8">
      <w:pPr>
        <w:pStyle w:val="Body"/>
      </w:pPr>
      <w:r>
        <w:t xml:space="preserve">Stakeholder George Abraham raised </w:t>
      </w:r>
      <w:r>
        <w:t xml:space="preserve">his concern that the steepness of the site was evidence, by itself, of the Hollywood Fault running under the site. Another stakeholder was concerned that a surface crack in cement might be similar evidence. </w:t>
      </w:r>
    </w:p>
    <w:p w:rsidR="00E24E49" w:rsidRDefault="00E24E49">
      <w:pPr>
        <w:pStyle w:val="Body"/>
      </w:pPr>
    </w:p>
    <w:p w:rsidR="00E24E49" w:rsidRDefault="006052D8">
      <w:pPr>
        <w:pStyle w:val="Body"/>
      </w:pPr>
      <w:r>
        <w:t xml:space="preserve">The committee took no further action after the </w:t>
      </w:r>
      <w:r>
        <w:t>discussion.</w:t>
      </w:r>
    </w:p>
    <w:p w:rsidR="00E24E49" w:rsidRDefault="00E24E49">
      <w:pPr>
        <w:pStyle w:val="Body"/>
      </w:pPr>
    </w:p>
    <w:p w:rsidR="00E24E49" w:rsidRDefault="006052D8">
      <w:pPr>
        <w:pStyle w:val="Body"/>
      </w:pPr>
      <w:r>
        <w:t>4.  There was insufficient time left before the library closed to have a presentation with regard to the proposed apartment building at 3902 N. Kentucky Drive/3894 Fredonia Drive. The discussion of this proposed project was postponed until the</w:t>
      </w:r>
      <w:r>
        <w:t xml:space="preserve"> committee’s next meeting. </w:t>
      </w:r>
    </w:p>
    <w:p w:rsidR="00E24E49" w:rsidRDefault="00E24E49">
      <w:pPr>
        <w:pStyle w:val="Body"/>
      </w:pPr>
    </w:p>
    <w:p w:rsidR="00E24E49" w:rsidRDefault="006052D8">
      <w:pPr>
        <w:pStyle w:val="Body"/>
      </w:pPr>
      <w:r>
        <w:t>5.  There were no public comments on non-agendized items.</w:t>
      </w:r>
    </w:p>
    <w:p w:rsidR="00E24E49" w:rsidRDefault="00E24E49">
      <w:pPr>
        <w:pStyle w:val="Body"/>
      </w:pPr>
    </w:p>
    <w:p w:rsidR="00E24E49" w:rsidRDefault="006052D8">
      <w:pPr>
        <w:pStyle w:val="Body"/>
      </w:pPr>
      <w:r>
        <w:t xml:space="preserve">6.  The meeting adjourned at approximately 7:58 p.m. </w:t>
      </w:r>
    </w:p>
    <w:sectPr w:rsidR="00E24E4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2D8" w:rsidRDefault="006052D8">
      <w:r>
        <w:separator/>
      </w:r>
    </w:p>
  </w:endnote>
  <w:endnote w:type="continuationSeparator" w:id="0">
    <w:p w:rsidR="006052D8" w:rsidRDefault="0060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2D8" w:rsidRDefault="006052D8">
      <w:r>
        <w:separator/>
      </w:r>
    </w:p>
  </w:footnote>
  <w:footnote w:type="continuationSeparator" w:id="0">
    <w:p w:rsidR="006052D8" w:rsidRDefault="00605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49"/>
    <w:rsid w:val="006052D8"/>
    <w:rsid w:val="00BD12F0"/>
    <w:rsid w:val="00E2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02012-B67A-4106-8D5B-E33B4890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NBCUniversal</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Banuelos, Kathy (206094640)</dc:creator>
  <cp:lastModifiedBy>Banuelos, Kathy (206094640)</cp:lastModifiedBy>
  <cp:revision>2</cp:revision>
  <dcterms:created xsi:type="dcterms:W3CDTF">2018-02-08T17:13:00Z</dcterms:created>
  <dcterms:modified xsi:type="dcterms:W3CDTF">2018-02-08T17:13:00Z</dcterms:modified>
</cp:coreProperties>
</file>